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320585, Number Passed Filter: 320066</w:t>
      </w:r>
      <w:r>
        <w:br/>
      </w:r>
      <w:r>
        <w:rPr>
          <w:rStyle w:val="VerbatimChar"/>
        </w:rPr>
        <w:t xml:space="preserve">## I Codes: 4902 (1.52908%)</w:t>
      </w:r>
      <w:r>
        <w:br/>
      </w:r>
      <w:r>
        <w:rPr>
          <w:rStyle w:val="VerbatimChar"/>
        </w:rPr>
        <w:t xml:space="preserve">## Q Codes: 621 (0.193708%)</w:t>
      </w:r>
      <w:r>
        <w:br/>
      </w:r>
      <w:r>
        <w:rPr>
          <w:rStyle w:val="VerbatimChar"/>
        </w:rPr>
        <w:t xml:space="preserve">## U Codes: 444 (0.138497%)</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1"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19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All_All_files/figure-html/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2022-12-03T07:03:43Z</dcterms:created>
  <dcterms:modified xsi:type="dcterms:W3CDTF">2022-12-03T07:03:43Z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